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Доцент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6680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Высшая школа теоретической механики и математической физики, Физико-механический институт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0.50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