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6631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медиакоммуникаций и связей с общественностью, Гуманитарный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