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6553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международных образовательных программ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