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6537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общественных наук, Гуманитарный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