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6370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программной инженерии, Институт компьютерных наук и кибербезопасности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