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6316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энергетического машиностроения,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