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6257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транспорта,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